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07D9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BTC154</w:t>
      </w:r>
      <w:r w:rsidR="00A3029D">
        <w:rPr>
          <w:rFonts w:asciiTheme="minorHAnsi" w:hAnsiTheme="minorHAnsi" w:cs="Arial"/>
          <w:b/>
          <w:i/>
          <w:lang w:val="en-ZA"/>
        </w:rPr>
        <w:t>; BTC155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029D">
        <w:rPr>
          <w:rFonts w:asciiTheme="minorHAnsi" w:hAnsiTheme="minorHAnsi" w:cs="Arial"/>
          <w:lang w:val="en-ZA"/>
        </w:rPr>
        <w:t xml:space="preserve"> </w:t>
      </w:r>
      <w:r w:rsidR="00607D9A">
        <w:rPr>
          <w:rFonts w:asciiTheme="minorHAnsi" w:hAnsiTheme="minorHAnsi" w:cs="Arial"/>
          <w:lang w:val="en-ZA"/>
        </w:rPr>
        <w:t>431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7D9A">
        <w:rPr>
          <w:rFonts w:asciiTheme="minorHAnsi" w:hAnsiTheme="minorHAnsi" w:cs="Arial"/>
          <w:lang w:val="en-ZA"/>
        </w:rPr>
        <w:t>98.05904%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029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3029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A302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A302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</w:t>
      </w:r>
      <w:r w:rsidR="00A302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3029D" w:rsidRDefault="00A3029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607D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80455">
          <w:rPr>
            <w:rStyle w:val="Hyperlink"/>
            <w:rFonts w:asciiTheme="minorHAnsi" w:hAnsiTheme="minorHAnsi"/>
            <w:lang w:val="en-ZA"/>
          </w:rPr>
          <w:t>https://www.jse.co.za/content/JSEPricingSupplements</w:t>
        </w:r>
        <w:r w:rsidRPr="00D80455">
          <w:rPr>
            <w:rStyle w:val="Hyperlink"/>
            <w:rFonts w:asciiTheme="minorHAnsi" w:hAnsiTheme="minorHAnsi"/>
            <w:lang w:val="en-ZA"/>
          </w:rPr>
          <w:t>I</w:t>
        </w:r>
        <w:r w:rsidRPr="00D80455">
          <w:rPr>
            <w:rStyle w:val="Hyperlink"/>
            <w:rFonts w:asciiTheme="minorHAnsi" w:hAnsiTheme="minorHAnsi"/>
            <w:lang w:val="en-ZA"/>
          </w:rPr>
          <w:t>tems/2014/BondDocuments/BTC154%20Pricing%20Supplement%2020161128.pdf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Default="00A302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029D" w:rsidRPr="00F64748" w:rsidRDefault="00A3029D" w:rsidP="00A3029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A3029D" w:rsidRPr="00F64748" w:rsidRDefault="00A3029D" w:rsidP="00A3029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BTC155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607D9A">
        <w:rPr>
          <w:rFonts w:asciiTheme="minorHAnsi" w:hAnsiTheme="minorHAnsi" w:cs="Arial"/>
          <w:lang w:val="en-ZA"/>
        </w:rPr>
        <w:t>R 148,000,000.00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7D9A">
        <w:rPr>
          <w:rFonts w:asciiTheme="minorHAnsi" w:hAnsiTheme="minorHAnsi" w:cs="Arial"/>
          <w:lang w:val="en-ZA"/>
        </w:rPr>
        <w:t>99.33664%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2016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 2016</w:t>
      </w:r>
    </w:p>
    <w:p w:rsidR="00A3029D" w:rsidRPr="00F64748" w:rsidRDefault="00A3029D" w:rsidP="00A3029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A3029D" w:rsidRPr="00F64748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3029D" w:rsidRPr="00F64748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A3029D" w:rsidRPr="00F64748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A3029D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ZAG000140955</w:t>
      </w:r>
    </w:p>
    <w:p w:rsidR="00A3029D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3029D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3029D" w:rsidRPr="00F64748" w:rsidRDefault="00A3029D" w:rsidP="00A302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3029D" w:rsidRPr="00F64748" w:rsidRDefault="00A3029D" w:rsidP="00A3029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7D9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D8045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https://www.jse.co.za/content/JSEPricingSupplementsItems/2014/BondDocuments/BTC155%20Pricing%20Supplement%2020161128.pdf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607D9A" w:rsidRPr="00F64748" w:rsidRDefault="00607D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029D" w:rsidRDefault="00A302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029D" w:rsidRDefault="00A3029D" w:rsidP="00A30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A3029D" w:rsidRDefault="00A3029D" w:rsidP="00A30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D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D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D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D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D9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29D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607D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55%20Pricing%20Supplement%2020161128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4%20Pricing%20Supplement%202016112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5945B7-5B2A-44BC-B8F0-0F379825750F}"/>
</file>

<file path=customXml/itemProps2.xml><?xml version="1.0" encoding="utf-8"?>
<ds:datastoreItem xmlns:ds="http://schemas.openxmlformats.org/officeDocument/2006/customXml" ds:itemID="{9368BCC0-072C-4E99-BD29-FDE18670C650}"/>
</file>

<file path=customXml/itemProps3.xml><?xml version="1.0" encoding="utf-8"?>
<ds:datastoreItem xmlns:ds="http://schemas.openxmlformats.org/officeDocument/2006/customXml" ds:itemID="{470DF629-A4B6-451F-9997-1BCAF4D5638F}"/>
</file>

<file path=customXml/itemProps4.xml><?xml version="1.0" encoding="utf-8"?>
<ds:datastoreItem xmlns:ds="http://schemas.openxmlformats.org/officeDocument/2006/customXml" ds:itemID="{D8BEF693-C08B-44F4-9A6A-8AE50C3B6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2016-11-25T12:27:00Z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